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3DBE" w14:textId="555D25D7" w:rsidR="00412E8A" w:rsidRDefault="003A6FC6" w:rsidP="006A0B8C">
      <w:pPr>
        <w:pStyle w:val="a4"/>
        <w:rPr>
          <w:rFonts w:ascii="標楷體" w:eastAsia="標楷體" w:hAnsi="標楷體"/>
        </w:rPr>
      </w:pPr>
      <w:r w:rsidRPr="006A0B8C">
        <w:rPr>
          <w:rFonts w:ascii="標楷體" w:eastAsia="標楷體" w:hAnsi="標楷體"/>
        </w:rPr>
        <w:t>小額採購</w:t>
      </w:r>
      <w:r w:rsidR="00D36C17">
        <w:rPr>
          <w:rFonts w:ascii="標楷體" w:eastAsia="標楷體" w:hAnsi="標楷體"/>
        </w:rPr>
        <w:t>（</w:t>
      </w:r>
      <w:r w:rsidR="00D36C17">
        <w:rPr>
          <w:rFonts w:ascii="標楷體" w:eastAsia="標楷體" w:hAnsi="標楷體" w:hint="eastAsia"/>
        </w:rPr>
        <w:t>1</w:t>
      </w:r>
      <w:r w:rsidR="00D36C17">
        <w:rPr>
          <w:rFonts w:ascii="標楷體" w:eastAsia="標楷體" w:hAnsi="標楷體"/>
        </w:rPr>
        <w:t>0萬</w:t>
      </w:r>
      <w:r w:rsidR="00D36C17">
        <w:rPr>
          <w:rFonts w:ascii="標楷體" w:eastAsia="標楷體" w:hAnsi="標楷體" w:hint="eastAsia"/>
        </w:rPr>
        <w:t>~</w:t>
      </w:r>
      <w:r w:rsidR="00D36C17">
        <w:rPr>
          <w:rFonts w:ascii="標楷體" w:eastAsia="標楷體" w:hAnsi="標楷體"/>
        </w:rPr>
        <w:t>15萬元）</w:t>
      </w:r>
      <w:r w:rsidR="008F2E91">
        <w:rPr>
          <w:rFonts w:ascii="標楷體" w:eastAsia="標楷體" w:hAnsi="標楷體" w:hint="eastAsia"/>
        </w:rPr>
        <w:t>彙送</w:t>
      </w:r>
      <w:r w:rsidRPr="006A0B8C">
        <w:rPr>
          <w:rFonts w:ascii="標楷體" w:eastAsia="標楷體" w:hAnsi="標楷體"/>
        </w:rPr>
        <w:t>聲明書</w:t>
      </w:r>
      <w:r w:rsidR="002D5250"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7411"/>
      </w:tblGrid>
      <w:tr w:rsidR="003A6FC6" w:rsidRPr="006A0B8C" w14:paraId="0B0DF7D9" w14:textId="77777777" w:rsidTr="008F2E91">
        <w:trPr>
          <w:trHeight w:val="733"/>
        </w:trPr>
        <w:tc>
          <w:tcPr>
            <w:tcW w:w="222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68A87" w14:textId="252D8BFA" w:rsidR="003A6FC6" w:rsidRPr="006A0B8C" w:rsidRDefault="003A6FC6" w:rsidP="008F2E9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0B8C">
              <w:rPr>
                <w:rFonts w:ascii="標楷體" w:eastAsia="標楷體" w:hAnsi="標楷體" w:hint="eastAsia"/>
                <w:sz w:val="28"/>
                <w:szCs w:val="28"/>
              </w:rPr>
              <w:t>採購名稱</w:t>
            </w:r>
          </w:p>
        </w:tc>
        <w:tc>
          <w:tcPr>
            <w:tcW w:w="741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BED5620" w14:textId="77777777" w:rsidR="003A6FC6" w:rsidRPr="006A0B8C" w:rsidRDefault="003A6FC6" w:rsidP="008F2E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FAD" w:rsidRPr="006A0B8C" w14:paraId="659845F7" w14:textId="77777777" w:rsidTr="00086FAD">
        <w:trPr>
          <w:trHeight w:val="802"/>
        </w:trPr>
        <w:tc>
          <w:tcPr>
            <w:tcW w:w="222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9FACD" w14:textId="7D1E4393" w:rsidR="003A6FC6" w:rsidRPr="006A0B8C" w:rsidRDefault="003A6FC6" w:rsidP="008F2E9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0B8C">
              <w:rPr>
                <w:rFonts w:ascii="標楷體" w:eastAsia="標楷體" w:hAnsi="標楷體" w:hint="eastAsia"/>
                <w:sz w:val="28"/>
                <w:szCs w:val="28"/>
              </w:rPr>
              <w:t>標的分類</w:t>
            </w:r>
          </w:p>
        </w:tc>
        <w:tc>
          <w:tcPr>
            <w:tcW w:w="7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847626F" w14:textId="5724820F" w:rsidR="003A6FC6" w:rsidRPr="006A0B8C" w:rsidRDefault="00153AA1" w:rsidP="008F2E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工程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086FAD"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A6FC6" w:rsidRPr="006A0B8C">
              <w:rPr>
                <w:rFonts w:ascii="標楷體" w:eastAsia="標楷體" w:hAnsi="標楷體" w:hint="eastAsia"/>
                <w:sz w:val="28"/>
                <w:szCs w:val="28"/>
              </w:rPr>
              <w:t xml:space="preserve">財務 </w:t>
            </w:r>
            <w:r w:rsidR="003A6FC6" w:rsidRPr="006A0B8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086FAD"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A6FC6" w:rsidRPr="006A0B8C">
              <w:rPr>
                <w:rFonts w:ascii="標楷體" w:eastAsia="標楷體" w:hAnsi="標楷體" w:hint="eastAsia"/>
                <w:sz w:val="28"/>
                <w:szCs w:val="28"/>
              </w:rPr>
              <w:t>勞務</w:t>
            </w:r>
            <w:r w:rsidR="008C319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C319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D36C17" w:rsidRPr="006A0B8C" w14:paraId="033A1635" w14:textId="77777777" w:rsidTr="00086FAD">
        <w:trPr>
          <w:trHeight w:val="2455"/>
        </w:trPr>
        <w:tc>
          <w:tcPr>
            <w:tcW w:w="222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0C9E5" w14:textId="756CF03D" w:rsidR="00D36C17" w:rsidRPr="006A0B8C" w:rsidRDefault="00D36C17" w:rsidP="007346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本案採購是否屬「具敏感性國安（含資安）</w:t>
            </w:r>
            <w:r w:rsidR="00DB2D5A">
              <w:rPr>
                <w:rFonts w:ascii="標楷體" w:eastAsia="標楷體" w:hAnsi="標楷體" w:hint="eastAsia"/>
                <w:sz w:val="28"/>
                <w:szCs w:val="28"/>
              </w:rPr>
              <w:t>疑慮之業務範疇」採購</w:t>
            </w:r>
          </w:p>
        </w:tc>
        <w:tc>
          <w:tcPr>
            <w:tcW w:w="7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9DD912A" w14:textId="4DA9718A" w:rsidR="007346CF" w:rsidRDefault="00086FAD" w:rsidP="00DB2D5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DB2D5A" w:rsidRPr="006A0B8C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DB2D5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B2D5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DB2D5A" w:rsidRPr="006A0B8C">
              <w:rPr>
                <w:rFonts w:ascii="標楷體" w:eastAsia="標楷體" w:hAnsi="標楷體" w:hint="eastAsia"/>
                <w:sz w:val="28"/>
                <w:szCs w:val="28"/>
              </w:rPr>
              <w:t xml:space="preserve">否 </w:t>
            </w:r>
            <w:r w:rsidR="00DB2D5A" w:rsidRPr="006A0B8C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</w:p>
          <w:p w14:paraId="291E1C8D" w14:textId="12674FA1" w:rsidR="00D36C17" w:rsidRPr="007346CF" w:rsidRDefault="00DB2D5A" w:rsidP="008F2E91">
            <w:pPr>
              <w:spacing w:beforeLines="50" w:before="180" w:line="400" w:lineRule="exact"/>
              <w:rPr>
                <w:rFonts w:ascii="標楷體" w:eastAsia="標楷體" w:hAnsi="標楷體"/>
                <w:szCs w:val="24"/>
              </w:rPr>
            </w:pPr>
            <w:r w:rsidRPr="007346CF">
              <w:rPr>
                <w:rFonts w:ascii="標楷體" w:eastAsia="標楷體" w:hAnsi="標楷體" w:hint="eastAsia"/>
                <w:szCs w:val="24"/>
              </w:rPr>
              <w:t>說明:「具敏感性或國安(</w:t>
            </w:r>
            <w:proofErr w:type="gramStart"/>
            <w:r w:rsidRPr="007346CF">
              <w:rPr>
                <w:rFonts w:ascii="標楷體" w:eastAsia="標楷體" w:hAnsi="標楷體" w:hint="eastAsia"/>
                <w:szCs w:val="24"/>
              </w:rPr>
              <w:t>含資安</w:t>
            </w:r>
            <w:proofErr w:type="gramEnd"/>
            <w:r w:rsidRPr="007346CF">
              <w:rPr>
                <w:rFonts w:ascii="標楷體" w:eastAsia="標楷體" w:hAnsi="標楷體" w:hint="eastAsia"/>
                <w:szCs w:val="24"/>
              </w:rPr>
              <w:t>)疑慮之業務範疇」採購，不允許大陸地區廠商、第三地區含陸資成分廠商及經濟部投資審議委員會公告之 陸</w:t>
            </w:r>
            <w:proofErr w:type="gramStart"/>
            <w:r w:rsidRPr="007346CF">
              <w:rPr>
                <w:rFonts w:ascii="標楷體" w:eastAsia="標楷體" w:hAnsi="標楷體" w:hint="eastAsia"/>
                <w:szCs w:val="24"/>
              </w:rPr>
              <w:t>資</w:t>
            </w:r>
            <w:proofErr w:type="gramEnd"/>
            <w:r w:rsidRPr="007346CF">
              <w:rPr>
                <w:rFonts w:ascii="標楷體" w:eastAsia="標楷體" w:hAnsi="標楷體" w:hint="eastAsia"/>
                <w:szCs w:val="24"/>
              </w:rPr>
              <w:t>資訊服務業參與之採購。</w:t>
            </w:r>
          </w:p>
        </w:tc>
      </w:tr>
      <w:tr w:rsidR="003A6FC6" w:rsidRPr="006A0B8C" w14:paraId="068AC5AE" w14:textId="77777777" w:rsidTr="008F2E91">
        <w:trPr>
          <w:trHeight w:val="750"/>
        </w:trPr>
        <w:tc>
          <w:tcPr>
            <w:tcW w:w="222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1087F" w14:textId="2B8DF130" w:rsidR="003A6FC6" w:rsidRPr="006A0B8C" w:rsidRDefault="003A6FC6" w:rsidP="008F2E9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0B8C">
              <w:rPr>
                <w:rFonts w:ascii="標楷體" w:eastAsia="標楷體" w:hAnsi="標楷體" w:hint="eastAsia"/>
                <w:sz w:val="28"/>
                <w:szCs w:val="28"/>
              </w:rPr>
              <w:t>履約地點</w:t>
            </w:r>
          </w:p>
        </w:tc>
        <w:tc>
          <w:tcPr>
            <w:tcW w:w="7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116FBBF8" w14:textId="77777777" w:rsidR="003A6FC6" w:rsidRPr="006A0B8C" w:rsidRDefault="003A6FC6" w:rsidP="00FB4E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FAD" w:rsidRPr="006A0B8C" w14:paraId="2B9E77CC" w14:textId="77777777" w:rsidTr="00086FAD">
        <w:trPr>
          <w:trHeight w:val="1716"/>
        </w:trPr>
        <w:tc>
          <w:tcPr>
            <w:tcW w:w="222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E5A9D" w14:textId="176CDA57" w:rsidR="003A6FC6" w:rsidRPr="006A0B8C" w:rsidRDefault="003A6FC6" w:rsidP="00D36C1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A0B8C">
              <w:rPr>
                <w:rFonts w:ascii="標楷體" w:eastAsia="標楷體" w:hAnsi="標楷體" w:hint="eastAsia"/>
                <w:sz w:val="28"/>
                <w:szCs w:val="28"/>
              </w:rPr>
              <w:t>是否為政策及業務宣導業務</w:t>
            </w:r>
          </w:p>
        </w:tc>
        <w:tc>
          <w:tcPr>
            <w:tcW w:w="7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CE9F0A1" w14:textId="6673BB06" w:rsidR="003A6FC6" w:rsidRPr="008F2E91" w:rsidRDefault="00086FAD" w:rsidP="00FB4E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2E9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A6FC6" w:rsidRPr="008F2E91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6A0B8C" w:rsidRPr="008F2E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A0B8C" w:rsidRPr="008F2E9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8F2E9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A6FC6" w:rsidRPr="008F2E91">
              <w:rPr>
                <w:rFonts w:ascii="標楷體" w:eastAsia="標楷體" w:hAnsi="標楷體" w:hint="eastAsia"/>
                <w:sz w:val="28"/>
                <w:szCs w:val="28"/>
              </w:rPr>
              <w:t xml:space="preserve">否 </w:t>
            </w:r>
            <w:r w:rsidR="003A6FC6" w:rsidRPr="008F2E91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  <w:p w14:paraId="4B76E791" w14:textId="78E5355B" w:rsidR="00D36C17" w:rsidRPr="007346CF" w:rsidRDefault="00D36C17" w:rsidP="008F2E91">
            <w:pPr>
              <w:spacing w:beforeLines="50" w:before="180" w:line="42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7346CF">
              <w:rPr>
                <w:rFonts w:ascii="標楷體" w:eastAsia="標楷體" w:hAnsi="標楷體" w:hint="eastAsia"/>
                <w:szCs w:val="24"/>
              </w:rPr>
              <w:t>說明:為機關於平面媒體、廣播媒體，網路媒體（含社群媒體）及電視媒體辦理政策及業務宣導。</w:t>
            </w:r>
          </w:p>
        </w:tc>
      </w:tr>
      <w:tr w:rsidR="003A6FC6" w:rsidRPr="006A0B8C" w14:paraId="79FC9471" w14:textId="77777777" w:rsidTr="008F2E91">
        <w:trPr>
          <w:trHeight w:val="784"/>
        </w:trPr>
        <w:tc>
          <w:tcPr>
            <w:tcW w:w="222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6A9F1" w14:textId="44E0A170" w:rsidR="003A6FC6" w:rsidRPr="006A0B8C" w:rsidRDefault="006A0B8C" w:rsidP="008F2E9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A0B8C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7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29284C6" w14:textId="77777777" w:rsidR="003A6FC6" w:rsidRPr="006A0B8C" w:rsidRDefault="003A6FC6" w:rsidP="00FB4E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6FC6" w:rsidRPr="006A0B8C" w14:paraId="15055666" w14:textId="77777777" w:rsidTr="008F2E91">
        <w:trPr>
          <w:trHeight w:val="864"/>
        </w:trPr>
        <w:tc>
          <w:tcPr>
            <w:tcW w:w="222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D79E45" w14:textId="7741904E" w:rsidR="003A6FC6" w:rsidRPr="006A0B8C" w:rsidRDefault="006A0B8C" w:rsidP="008F2E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B8C">
              <w:rPr>
                <w:rFonts w:ascii="標楷體" w:eastAsia="標楷體" w:hAnsi="標楷體" w:hint="eastAsia"/>
                <w:sz w:val="28"/>
                <w:szCs w:val="28"/>
              </w:rPr>
              <w:t>是否為中小企業</w:t>
            </w:r>
          </w:p>
        </w:tc>
        <w:tc>
          <w:tcPr>
            <w:tcW w:w="7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0FDFBA93" w14:textId="2ACA30E9" w:rsidR="003A6FC6" w:rsidRPr="006A0B8C" w:rsidRDefault="00086FAD" w:rsidP="008F2E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A0B8C" w:rsidRPr="006A0B8C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="006A0B8C" w:rsidRPr="006A0B8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A0B8C" w:rsidRPr="006A0B8C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086FAD" w:rsidRPr="006A0B8C" w14:paraId="6FA64DBE" w14:textId="77777777" w:rsidTr="008F2E91">
        <w:trPr>
          <w:trHeight w:val="1477"/>
        </w:trPr>
        <w:tc>
          <w:tcPr>
            <w:tcW w:w="2223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08D034FD" w14:textId="714346DF" w:rsidR="006A0B8C" w:rsidRPr="006A0B8C" w:rsidRDefault="006A0B8C" w:rsidP="008F2E9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A0B8C">
              <w:rPr>
                <w:rFonts w:ascii="標楷體" w:eastAsia="標楷體" w:hAnsi="標楷體" w:hint="eastAsia"/>
                <w:sz w:val="28"/>
                <w:szCs w:val="28"/>
              </w:rPr>
              <w:t>是否為原住民個人或政府立案之原住民團體</w:t>
            </w:r>
          </w:p>
        </w:tc>
        <w:tc>
          <w:tcPr>
            <w:tcW w:w="7411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8D8EA6" w14:textId="5B587CB6" w:rsidR="006A0B8C" w:rsidRPr="006A0B8C" w:rsidRDefault="00086FAD" w:rsidP="008F2E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A0B8C" w:rsidRPr="006A0B8C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="006A0B8C" w:rsidRPr="006A0B8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 w:rsidRPr="00086FAD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A0B8C" w:rsidRPr="006A0B8C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</w:tbl>
    <w:p w14:paraId="2777426F" w14:textId="3F053DB2" w:rsidR="00E37D9F" w:rsidRPr="00E1629E" w:rsidRDefault="00E37D9F" w:rsidP="00E37D9F">
      <w:pPr>
        <w:rPr>
          <w:b/>
          <w:bCs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 xml:space="preserve">填表人： </w:t>
      </w:r>
      <w:r>
        <w:rPr>
          <w:rFonts w:ascii="標楷體" w:eastAsia="標楷體" w:hAnsi="標楷體" w:cs="新細明體"/>
          <w:color w:val="00000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szCs w:val="24"/>
        </w:rPr>
        <w:t xml:space="preserve"> </w:t>
      </w:r>
      <w:r>
        <w:rPr>
          <w:rFonts w:ascii="標楷體" w:eastAsia="標楷體" w:hAnsi="標楷體" w:cs="新細明體"/>
          <w:color w:val="000000"/>
          <w:szCs w:val="24"/>
        </w:rPr>
        <w:t xml:space="preserve">       </w:t>
      </w:r>
      <w:r w:rsidR="00E1629E">
        <w:rPr>
          <w:rFonts w:ascii="標楷體" w:eastAsia="標楷體" w:hAnsi="標楷體" w:cs="新細明體"/>
          <w:color w:val="000000"/>
          <w:szCs w:val="24"/>
        </w:rPr>
        <w:t xml:space="preserve">           </w:t>
      </w:r>
      <w:r>
        <w:rPr>
          <w:rFonts w:ascii="標楷體" w:eastAsia="標楷體" w:hAnsi="標楷體" w:cs="新細明體" w:hint="eastAsia"/>
          <w:color w:val="000000"/>
          <w:szCs w:val="24"/>
        </w:rPr>
        <w:t>單位主管：</w:t>
      </w:r>
      <w:r w:rsidR="00E1629E">
        <w:rPr>
          <w:rFonts w:ascii="標楷體" w:eastAsia="標楷體" w:hAnsi="標楷體" w:cs="新細明體" w:hint="eastAsia"/>
          <w:color w:val="000000"/>
          <w:szCs w:val="24"/>
        </w:rPr>
        <w:t xml:space="preserve"> </w:t>
      </w:r>
      <w:r w:rsidR="00E1629E">
        <w:rPr>
          <w:rFonts w:ascii="標楷體" w:eastAsia="標楷體" w:hAnsi="標楷體" w:cs="新細明體"/>
          <w:color w:val="000000"/>
          <w:szCs w:val="24"/>
        </w:rPr>
        <w:t xml:space="preserve">                  填表日</w:t>
      </w:r>
      <w:r w:rsidR="00E1629E">
        <w:rPr>
          <w:rFonts w:ascii="標楷體" w:eastAsia="標楷體" w:hAnsi="標楷體" w:hint="eastAsia"/>
          <w:szCs w:val="24"/>
        </w:rPr>
        <w:t>期：</w:t>
      </w:r>
    </w:p>
    <w:p w14:paraId="16ED8539" w14:textId="36D7B4BD" w:rsidR="003A6FC6" w:rsidRDefault="003A6FC6" w:rsidP="00E37D9F">
      <w:pPr>
        <w:rPr>
          <w:rFonts w:ascii="標楷體" w:eastAsia="標楷體" w:hAnsi="標楷體"/>
          <w:sz w:val="28"/>
          <w:szCs w:val="28"/>
        </w:rPr>
      </w:pPr>
    </w:p>
    <w:p w14:paraId="5CADA7D9" w14:textId="48461011" w:rsidR="006A05B3" w:rsidRPr="00071CA1" w:rsidRDefault="00071CA1" w:rsidP="00071CA1">
      <w:pPr>
        <w:pStyle w:val="Textbody"/>
        <w:numPr>
          <w:ilvl w:val="0"/>
          <w:numId w:val="1"/>
        </w:numPr>
        <w:spacing w:beforeLines="200" w:before="720" w:line="400" w:lineRule="exact"/>
        <w:rPr>
          <w:sz w:val="24"/>
          <w:szCs w:val="24"/>
        </w:rPr>
      </w:pPr>
      <w:r w:rsidRPr="00071CA1">
        <w:rPr>
          <w:rFonts w:hint="eastAsia"/>
          <w:sz w:val="24"/>
          <w:szCs w:val="24"/>
        </w:rPr>
        <w:t>依採購法</w:t>
      </w:r>
      <w:r w:rsidR="00056CDE">
        <w:rPr>
          <w:rFonts w:hint="eastAsia"/>
          <w:sz w:val="24"/>
          <w:szCs w:val="24"/>
        </w:rPr>
        <w:t>(以下稱本辦法)</w:t>
      </w:r>
      <w:r w:rsidRPr="00071CA1">
        <w:rPr>
          <w:rFonts w:hint="eastAsia"/>
          <w:sz w:val="24"/>
          <w:szCs w:val="24"/>
        </w:rPr>
        <w:t>所示</w:t>
      </w:r>
      <w:r w:rsidRPr="00071CA1">
        <w:rPr>
          <w:sz w:val="24"/>
          <w:szCs w:val="24"/>
        </w:rPr>
        <w:t>：「機關不得意圖規避本辦法之適用，分批辦理未達公告金額但逾公告金額十分之一之採購。」機關辦理採購不得意圖規避採購法規之規定，化整為零分批辦理採購。</w:t>
      </w:r>
    </w:p>
    <w:p w14:paraId="64368581" w14:textId="7AAA9DFF" w:rsidR="00133489" w:rsidRPr="00071CA1" w:rsidRDefault="00133489" w:rsidP="00016DBB">
      <w:pPr>
        <w:pStyle w:val="Textbody"/>
        <w:numPr>
          <w:ilvl w:val="0"/>
          <w:numId w:val="1"/>
        </w:numPr>
        <w:spacing w:line="400" w:lineRule="exact"/>
        <w:rPr>
          <w:sz w:val="24"/>
          <w:szCs w:val="24"/>
        </w:rPr>
      </w:pPr>
      <w:r w:rsidRPr="00071CA1">
        <w:rPr>
          <w:rFonts w:hint="eastAsia"/>
          <w:sz w:val="24"/>
          <w:szCs w:val="24"/>
        </w:rPr>
        <w:t>採購金額達1</w:t>
      </w:r>
      <w:r w:rsidRPr="00071CA1">
        <w:rPr>
          <w:sz w:val="24"/>
          <w:szCs w:val="24"/>
        </w:rPr>
        <w:t>0</w:t>
      </w:r>
      <w:r w:rsidRPr="00071CA1">
        <w:rPr>
          <w:rFonts w:hint="eastAsia"/>
          <w:sz w:val="24"/>
          <w:szCs w:val="24"/>
        </w:rPr>
        <w:t>萬元至1</w:t>
      </w:r>
      <w:r w:rsidRPr="00071CA1">
        <w:rPr>
          <w:sz w:val="24"/>
          <w:szCs w:val="24"/>
        </w:rPr>
        <w:t>5萬元</w:t>
      </w:r>
      <w:r w:rsidRPr="00071CA1">
        <w:rPr>
          <w:rFonts w:hint="eastAsia"/>
          <w:sz w:val="24"/>
          <w:szCs w:val="24"/>
        </w:rPr>
        <w:t>者，</w:t>
      </w:r>
      <w:proofErr w:type="gramStart"/>
      <w:r w:rsidRPr="00071CA1">
        <w:rPr>
          <w:rFonts w:hint="eastAsia"/>
          <w:sz w:val="24"/>
          <w:szCs w:val="24"/>
        </w:rPr>
        <w:t>隨動支</w:t>
      </w:r>
      <w:proofErr w:type="gramEnd"/>
      <w:r w:rsidRPr="00071CA1">
        <w:rPr>
          <w:rFonts w:hint="eastAsia"/>
          <w:sz w:val="24"/>
          <w:szCs w:val="24"/>
        </w:rPr>
        <w:t>經費申請單送出。</w:t>
      </w:r>
    </w:p>
    <w:sectPr w:rsidR="00133489" w:rsidRPr="00071CA1" w:rsidSect="00071C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402D" w14:textId="77777777" w:rsidR="00D753FD" w:rsidRDefault="00D753FD" w:rsidP="00E1629E">
      <w:r>
        <w:separator/>
      </w:r>
    </w:p>
  </w:endnote>
  <w:endnote w:type="continuationSeparator" w:id="0">
    <w:p w14:paraId="2EA4A69F" w14:textId="77777777" w:rsidR="00D753FD" w:rsidRDefault="00D753FD" w:rsidP="00E1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50B0" w14:textId="77777777" w:rsidR="00D753FD" w:rsidRDefault="00D753FD" w:rsidP="00E1629E">
      <w:r>
        <w:separator/>
      </w:r>
    </w:p>
  </w:footnote>
  <w:footnote w:type="continuationSeparator" w:id="0">
    <w:p w14:paraId="7AB542F1" w14:textId="77777777" w:rsidR="00D753FD" w:rsidRDefault="00D753FD" w:rsidP="00E1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62385"/>
    <w:multiLevelType w:val="multilevel"/>
    <w:tmpl w:val="FCF6FFC4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C6"/>
    <w:rsid w:val="00056CDE"/>
    <w:rsid w:val="00071CA1"/>
    <w:rsid w:val="00080D3C"/>
    <w:rsid w:val="00086FAD"/>
    <w:rsid w:val="00133489"/>
    <w:rsid w:val="00153AA1"/>
    <w:rsid w:val="001C0F09"/>
    <w:rsid w:val="002D5250"/>
    <w:rsid w:val="003A6FC6"/>
    <w:rsid w:val="003F2056"/>
    <w:rsid w:val="00412E8A"/>
    <w:rsid w:val="00415BFC"/>
    <w:rsid w:val="00436D3B"/>
    <w:rsid w:val="006A05B3"/>
    <w:rsid w:val="006A0B8C"/>
    <w:rsid w:val="007346CF"/>
    <w:rsid w:val="007F7C3C"/>
    <w:rsid w:val="008C3191"/>
    <w:rsid w:val="008C3EFC"/>
    <w:rsid w:val="008F2E91"/>
    <w:rsid w:val="009C6619"/>
    <w:rsid w:val="00A25C2C"/>
    <w:rsid w:val="00C24039"/>
    <w:rsid w:val="00D275C6"/>
    <w:rsid w:val="00D36C17"/>
    <w:rsid w:val="00D753FD"/>
    <w:rsid w:val="00DB2D5A"/>
    <w:rsid w:val="00E1629E"/>
    <w:rsid w:val="00E252B6"/>
    <w:rsid w:val="00E37D9F"/>
    <w:rsid w:val="00FB4E53"/>
    <w:rsid w:val="00FE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95DB8"/>
  <w15:chartTrackingRefBased/>
  <w15:docId w15:val="{368F8C63-6173-4A7F-9440-AD001A97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B8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6A0B8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Title"/>
    <w:basedOn w:val="a"/>
    <w:next w:val="a"/>
    <w:link w:val="a5"/>
    <w:uiPriority w:val="10"/>
    <w:qFormat/>
    <w:rsid w:val="006A0B8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6A0B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tandard">
    <w:name w:val="Standard"/>
    <w:rsid w:val="00E37D9F"/>
    <w:pPr>
      <w:autoSpaceDN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16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2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29E"/>
    <w:rPr>
      <w:sz w:val="20"/>
      <w:szCs w:val="20"/>
    </w:rPr>
  </w:style>
  <w:style w:type="paragraph" w:customStyle="1" w:styleId="Textbody">
    <w:name w:val="Text body"/>
    <w:rsid w:val="00133489"/>
    <w:pPr>
      <w:widowControl w:val="0"/>
      <w:suppressAutoHyphens/>
      <w:autoSpaceDN w:val="0"/>
    </w:pPr>
    <w:rPr>
      <w:rFonts w:ascii="標楷體" w:eastAsia="標楷體" w:hAnsi="標楷體" w:cs="Times New Roman"/>
      <w:kern w:val="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2024-09-02T03:38:00Z</dcterms:created>
  <dcterms:modified xsi:type="dcterms:W3CDTF">2024-09-02T03:38:00Z</dcterms:modified>
</cp:coreProperties>
</file>